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BA76" w14:textId="77777777" w:rsidR="00BF7889" w:rsidRPr="00053DF0" w:rsidRDefault="00BF7889" w:rsidP="00BF78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53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TWGHs Wong Fung Ling College</w:t>
      </w:r>
    </w:p>
    <w:p w14:paraId="3B9C27E5" w14:textId="22143B85" w:rsidR="00BF7889" w:rsidRPr="00053DF0" w:rsidRDefault="004C6F7D" w:rsidP="00BF78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First Term Examination (2024–2025</w:t>
      </w:r>
      <w:r w:rsidR="00BF7889" w:rsidRPr="00053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14:paraId="70B34CA9" w14:textId="308FFB53" w:rsidR="00BF7889" w:rsidRPr="00053DF0" w:rsidRDefault="00BF7889" w:rsidP="00BF7889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53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Secondary </w:t>
      </w:r>
      <w:r w:rsidR="00625743" w:rsidRPr="00053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Two</w:t>
      </w:r>
    </w:p>
    <w:p w14:paraId="485C2DBC" w14:textId="480BCB0C" w:rsidR="00C53113" w:rsidRPr="00053DF0" w:rsidRDefault="00BF7889" w:rsidP="00BF7889">
      <w:pPr>
        <w:pStyle w:val="Title"/>
        <w:rPr>
          <w:rFonts w:ascii="Times New Roman" w:hAnsi="Times New Roman"/>
          <w:sz w:val="28"/>
          <w:szCs w:val="28"/>
          <w:u w:val="none"/>
        </w:rPr>
      </w:pPr>
      <w:r w:rsidRPr="00053DF0">
        <w:rPr>
          <w:rFonts w:ascii="Times New Roman" w:eastAsia="Times New Roman" w:hAnsi="Times New Roman"/>
          <w:color w:val="000000"/>
          <w:sz w:val="28"/>
          <w:szCs w:val="28"/>
        </w:rPr>
        <w:t>English Language Paper 4 (Speaking)</w:t>
      </w:r>
    </w:p>
    <w:p w14:paraId="35CF3E93" w14:textId="77777777" w:rsidR="00BF7889" w:rsidRPr="00053DF0" w:rsidRDefault="00BF7889" w:rsidP="0037679A">
      <w:pPr>
        <w:pStyle w:val="Header"/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14:paraId="129B5EDA" w14:textId="42D30E0F" w:rsidR="00C53113" w:rsidRPr="00053DF0" w:rsidRDefault="0037679A" w:rsidP="0037679A">
      <w:pPr>
        <w:pStyle w:val="Header"/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053DF0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Part </w:t>
      </w:r>
      <w:r w:rsidR="00991DAA" w:rsidRPr="00053DF0">
        <w:rPr>
          <w:rFonts w:ascii="Times New Roman" w:hAnsi="Times New Roman" w:cs="Times New Roman"/>
          <w:b/>
          <w:sz w:val="28"/>
          <w:szCs w:val="28"/>
          <w:lang w:eastAsia="zh-HK"/>
        </w:rPr>
        <w:t>A: Reading Aloud</w:t>
      </w:r>
    </w:p>
    <w:p w14:paraId="30046D8E" w14:textId="339913DA" w:rsidR="0037679A" w:rsidRDefault="0037679A" w:rsidP="0037679A">
      <w:pPr>
        <w:pStyle w:val="Header"/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053DF0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Reading Passage 1 </w:t>
      </w:r>
    </w:p>
    <w:p w14:paraId="31020DE0" w14:textId="725C6585" w:rsidR="00172DB8" w:rsidRPr="00FE1EA0" w:rsidRDefault="00172DB8" w:rsidP="00172DB8">
      <w:pPr>
        <w:spacing w:line="276" w:lineRule="auto"/>
        <w:rPr>
          <w:rFonts w:ascii="Times New Roman" w:hAnsi="Times New Roman" w:cs="Times New Roman"/>
          <w:szCs w:val="24"/>
          <w:lang w:eastAsia="zh-HK"/>
        </w:rPr>
      </w:pPr>
      <w:r w:rsidRPr="00FE1EA0">
        <w:rPr>
          <w:rFonts w:ascii="Times New Roman" w:hAnsi="Times New Roman" w:cs="Times New Roman"/>
          <w:szCs w:val="24"/>
          <w:lang w:eastAsia="zh-HK"/>
        </w:rPr>
        <w:t xml:space="preserve">The best shopping </w:t>
      </w:r>
      <w:proofErr w:type="spellStart"/>
      <w:r w:rsidRPr="00FE1EA0">
        <w:rPr>
          <w:rFonts w:ascii="Times New Roman" w:hAnsi="Times New Roman" w:cs="Times New Roman"/>
          <w:szCs w:val="24"/>
          <w:lang w:eastAsia="zh-HK"/>
        </w:rPr>
        <w:t>centres</w:t>
      </w:r>
      <w:proofErr w:type="spellEnd"/>
      <w:r w:rsidRPr="00FE1EA0">
        <w:rPr>
          <w:rFonts w:ascii="Times New Roman" w:hAnsi="Times New Roman" w:cs="Times New Roman"/>
          <w:szCs w:val="24"/>
          <w:lang w:eastAsia="zh-HK"/>
        </w:rPr>
        <w:t xml:space="preserve"> in Hong Kong are easily accessible by MTR, </w:t>
      </w:r>
      <w:r w:rsidR="00890247" w:rsidRPr="00FE1EA0">
        <w:rPr>
          <w:rFonts w:ascii="Times New Roman" w:hAnsi="Times New Roman" w:cs="Times New Roman"/>
          <w:szCs w:val="24"/>
          <w:lang w:eastAsia="zh-HK"/>
        </w:rPr>
        <w:t>and there is a good chance</w:t>
      </w:r>
      <w:bookmarkStart w:id="0" w:name="_GoBack"/>
      <w:bookmarkEnd w:id="0"/>
      <w:r w:rsidR="00890247" w:rsidRPr="00FE1EA0">
        <w:rPr>
          <w:rFonts w:ascii="Times New Roman" w:hAnsi="Times New Roman" w:cs="Times New Roman"/>
          <w:szCs w:val="24"/>
          <w:lang w:eastAsia="zh-HK"/>
        </w:rPr>
        <w:t xml:space="preserve"> that </w:t>
      </w:r>
      <w:r w:rsidRPr="00FE1EA0">
        <w:rPr>
          <w:rFonts w:ascii="Times New Roman" w:hAnsi="Times New Roman" w:cs="Times New Roman"/>
          <w:szCs w:val="24"/>
          <w:lang w:eastAsia="zh-HK"/>
        </w:rPr>
        <w:t xml:space="preserve">one </w:t>
      </w:r>
      <w:r w:rsidR="00890247" w:rsidRPr="00FE1EA0">
        <w:rPr>
          <w:rFonts w:ascii="Times New Roman" w:hAnsi="Times New Roman" w:cs="Times New Roman"/>
          <w:szCs w:val="24"/>
          <w:lang w:eastAsia="zh-HK"/>
        </w:rPr>
        <w:t xml:space="preserve">is located </w:t>
      </w:r>
      <w:r w:rsidRPr="00FE1EA0">
        <w:rPr>
          <w:rFonts w:ascii="Times New Roman" w:hAnsi="Times New Roman" w:cs="Times New Roman"/>
          <w:szCs w:val="24"/>
          <w:lang w:eastAsia="zh-HK"/>
        </w:rPr>
        <w:t xml:space="preserve">near you. They have a wide variety of department stores, electronics shops, food courts, and much more. </w:t>
      </w:r>
    </w:p>
    <w:p w14:paraId="36DB2B09" w14:textId="17ED0D7D" w:rsidR="00172DB8" w:rsidRPr="00FE1EA0" w:rsidRDefault="00172DB8" w:rsidP="00172DB8">
      <w:pPr>
        <w:spacing w:line="276" w:lineRule="auto"/>
        <w:rPr>
          <w:rFonts w:ascii="Times New Roman" w:hAnsi="Times New Roman" w:cs="Times New Roman"/>
          <w:szCs w:val="24"/>
        </w:rPr>
      </w:pPr>
      <w:r w:rsidRPr="00FE1EA0">
        <w:rPr>
          <w:rFonts w:ascii="Times New Roman" w:hAnsi="Times New Roman" w:cs="Times New Roman"/>
          <w:szCs w:val="24"/>
          <w:lang w:eastAsia="zh-HK"/>
        </w:rPr>
        <w:t xml:space="preserve">I like going to famous malls like Langham Place and New Town Plaza. These modern shopping </w:t>
      </w:r>
      <w:proofErr w:type="spellStart"/>
      <w:r w:rsidRPr="00FE1EA0">
        <w:rPr>
          <w:rFonts w:ascii="Times New Roman" w:hAnsi="Times New Roman" w:cs="Times New Roman"/>
          <w:szCs w:val="24"/>
          <w:lang w:eastAsia="zh-HK"/>
        </w:rPr>
        <w:t>centres</w:t>
      </w:r>
      <w:proofErr w:type="spellEnd"/>
      <w:r w:rsidRPr="00FE1EA0">
        <w:rPr>
          <w:rFonts w:ascii="Times New Roman" w:hAnsi="Times New Roman" w:cs="Times New Roman"/>
          <w:szCs w:val="24"/>
          <w:lang w:eastAsia="zh-HK"/>
        </w:rPr>
        <w:t xml:space="preserve"> are trendy, spacious, and unique. Their shop assistants are helpful and they offer a </w:t>
      </w:r>
      <w:r w:rsidR="006A22F9" w:rsidRPr="00FE1EA0">
        <w:rPr>
          <w:rFonts w:ascii="Times New Roman" w:hAnsi="Times New Roman" w:cs="Times New Roman"/>
          <w:szCs w:val="24"/>
          <w:lang w:eastAsia="zh-HK"/>
        </w:rPr>
        <w:t>great</w:t>
      </w:r>
      <w:r w:rsidRPr="00FE1EA0">
        <w:rPr>
          <w:rFonts w:ascii="Times New Roman" w:hAnsi="Times New Roman" w:cs="Times New Roman"/>
          <w:szCs w:val="24"/>
          <w:lang w:eastAsia="zh-HK"/>
        </w:rPr>
        <w:t xml:space="preserve"> shopping experience, but my friend Sally likes to shop at the </w:t>
      </w:r>
      <w:proofErr w:type="spellStart"/>
      <w:r w:rsidRPr="00FE1EA0">
        <w:rPr>
          <w:rFonts w:ascii="Times New Roman" w:hAnsi="Times New Roman" w:cs="Times New Roman"/>
          <w:szCs w:val="24"/>
          <w:lang w:eastAsia="zh-HK"/>
        </w:rPr>
        <w:t>APM</w:t>
      </w:r>
      <w:proofErr w:type="spellEnd"/>
      <w:r w:rsidRPr="00FE1EA0">
        <w:rPr>
          <w:rFonts w:ascii="Times New Roman" w:hAnsi="Times New Roman" w:cs="Times New Roman"/>
          <w:szCs w:val="24"/>
          <w:lang w:eastAsia="zh-HK"/>
        </w:rPr>
        <w:t>. She says older less trendy malls often have better discounts, so she is able to spend less money and still get great looking clothes.</w:t>
      </w:r>
      <w:r w:rsidRPr="00FE1EA0">
        <w:rPr>
          <w:rFonts w:ascii="Times New Roman" w:hAnsi="Times New Roman" w:cs="Times New Roman"/>
          <w:szCs w:val="24"/>
          <w:lang w:eastAsia="zh-HK"/>
        </w:rPr>
        <w:tab/>
      </w:r>
      <w:r w:rsidRPr="00FE1EA0">
        <w:rPr>
          <w:rFonts w:ascii="Times New Roman" w:hAnsi="Times New Roman" w:cs="Times New Roman"/>
          <w:szCs w:val="24"/>
          <w:lang w:eastAsia="zh-HK"/>
        </w:rPr>
        <w:tab/>
      </w:r>
      <w:r w:rsidRPr="00FE1EA0">
        <w:rPr>
          <w:rFonts w:ascii="Times New Roman" w:hAnsi="Times New Roman" w:cs="Times New Roman"/>
          <w:szCs w:val="24"/>
          <w:lang w:eastAsia="zh-HK"/>
        </w:rPr>
        <w:tab/>
      </w:r>
      <w:r w:rsidRPr="00FE1EA0">
        <w:rPr>
          <w:rFonts w:ascii="Times New Roman" w:hAnsi="Times New Roman" w:cs="Times New Roman"/>
          <w:szCs w:val="24"/>
          <w:lang w:eastAsia="zh-HK"/>
        </w:rPr>
        <w:tab/>
        <w:t>(106 words)</w:t>
      </w:r>
    </w:p>
    <w:p w14:paraId="51F71DCC" w14:textId="77777777" w:rsidR="0037679A" w:rsidRPr="00FE1EA0" w:rsidRDefault="0037679A" w:rsidP="0037679A">
      <w:pPr>
        <w:rPr>
          <w:rFonts w:ascii="Times New Roman" w:hAnsi="Times New Roman" w:cs="Times New Roman"/>
          <w:lang w:eastAsia="zh-HK"/>
        </w:rPr>
      </w:pPr>
    </w:p>
    <w:p w14:paraId="7756148F" w14:textId="77777777" w:rsidR="00E50556" w:rsidRPr="00FE1EA0" w:rsidRDefault="0037679A" w:rsidP="00E50556">
      <w:pPr>
        <w:pStyle w:val="Header"/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E1EA0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Reading Passage 2 </w:t>
      </w:r>
    </w:p>
    <w:p w14:paraId="55F41776" w14:textId="5E1B3A20" w:rsidR="00172DB8" w:rsidRPr="00FE1EA0" w:rsidRDefault="00172DB8" w:rsidP="00172DB8">
      <w:pPr>
        <w:spacing w:line="276" w:lineRule="auto"/>
        <w:rPr>
          <w:rFonts w:ascii="Times New Roman" w:hAnsi="Times New Roman" w:cs="Times New Roman"/>
          <w:szCs w:val="24"/>
          <w:lang w:eastAsia="zh-HK"/>
        </w:rPr>
      </w:pPr>
      <w:r w:rsidRPr="00FE1EA0">
        <w:rPr>
          <w:rFonts w:ascii="Times New Roman" w:hAnsi="Times New Roman" w:cs="Times New Roman"/>
          <w:szCs w:val="24"/>
          <w:lang w:eastAsia="zh-HK"/>
        </w:rPr>
        <w:t xml:space="preserve">New Town Plaza is the largest shopping </w:t>
      </w:r>
      <w:proofErr w:type="spellStart"/>
      <w:r w:rsidRPr="00FE1EA0">
        <w:rPr>
          <w:rFonts w:ascii="Times New Roman" w:hAnsi="Times New Roman" w:cs="Times New Roman"/>
          <w:szCs w:val="24"/>
          <w:lang w:eastAsia="zh-HK"/>
        </w:rPr>
        <w:t>centre</w:t>
      </w:r>
      <w:proofErr w:type="spellEnd"/>
      <w:r w:rsidRPr="00FE1EA0">
        <w:rPr>
          <w:rFonts w:ascii="Times New Roman" w:hAnsi="Times New Roman" w:cs="Times New Roman"/>
          <w:szCs w:val="24"/>
          <w:lang w:eastAsia="zh-HK"/>
        </w:rPr>
        <w:t xml:space="preserve"> in the New Territories. With over 350 shops, it is sure to offer a great shopping experience. New Town Plaza has a wide variety of trendy and unique clothing shops. There are also electronics shops, supermarkets and department stores. In addition, New Town </w:t>
      </w:r>
      <w:r w:rsidR="00C6530D" w:rsidRPr="00FE1EA0">
        <w:rPr>
          <w:rFonts w:ascii="Times New Roman" w:hAnsi="Times New Roman" w:cs="Times New Roman"/>
          <w:szCs w:val="24"/>
          <w:lang w:eastAsia="zh-HK"/>
        </w:rPr>
        <w:t xml:space="preserve">Plaza </w:t>
      </w:r>
      <w:r w:rsidRPr="00FE1EA0">
        <w:rPr>
          <w:rFonts w:ascii="Times New Roman" w:hAnsi="Times New Roman" w:cs="Times New Roman"/>
          <w:szCs w:val="24"/>
          <w:lang w:eastAsia="zh-HK"/>
        </w:rPr>
        <w:t xml:space="preserve">has a cinema, and a rooftop garden. </w:t>
      </w:r>
    </w:p>
    <w:p w14:paraId="1034FC70" w14:textId="47E9A7ED" w:rsidR="00172DB8" w:rsidRPr="00FE1EA0" w:rsidRDefault="00172DB8" w:rsidP="00172DB8">
      <w:pPr>
        <w:spacing w:line="276" w:lineRule="auto"/>
        <w:rPr>
          <w:rFonts w:ascii="Times New Roman" w:hAnsi="Times New Roman" w:cs="Times New Roman"/>
          <w:szCs w:val="24"/>
          <w:lang w:eastAsia="zh-HK"/>
        </w:rPr>
      </w:pPr>
      <w:r w:rsidRPr="00FE1EA0">
        <w:rPr>
          <w:rFonts w:ascii="Times New Roman" w:hAnsi="Times New Roman" w:cs="Times New Roman"/>
          <w:szCs w:val="24"/>
          <w:lang w:eastAsia="zh-HK"/>
        </w:rPr>
        <w:t>The mall is easily accessible</w:t>
      </w:r>
      <w:r w:rsidR="00890247" w:rsidRPr="00FE1EA0">
        <w:rPr>
          <w:rFonts w:ascii="Times New Roman" w:hAnsi="Times New Roman" w:cs="Times New Roman"/>
          <w:szCs w:val="24"/>
          <w:lang w:eastAsia="zh-HK"/>
        </w:rPr>
        <w:t xml:space="preserve"> from the </w:t>
      </w:r>
      <w:proofErr w:type="spellStart"/>
      <w:r w:rsidR="00890247" w:rsidRPr="00FE1EA0">
        <w:rPr>
          <w:rFonts w:ascii="Times New Roman" w:hAnsi="Times New Roman" w:cs="Times New Roman"/>
          <w:szCs w:val="24"/>
          <w:lang w:eastAsia="zh-HK"/>
        </w:rPr>
        <w:t>ShaTin</w:t>
      </w:r>
      <w:proofErr w:type="spellEnd"/>
      <w:r w:rsidR="00890247" w:rsidRPr="00FE1EA0">
        <w:rPr>
          <w:rFonts w:ascii="Times New Roman" w:hAnsi="Times New Roman" w:cs="Times New Roman"/>
          <w:szCs w:val="24"/>
          <w:lang w:eastAsia="zh-HK"/>
        </w:rPr>
        <w:t xml:space="preserve"> MTR station, s</w:t>
      </w:r>
      <w:r w:rsidRPr="00FE1EA0">
        <w:rPr>
          <w:rFonts w:ascii="Times New Roman" w:hAnsi="Times New Roman" w:cs="Times New Roman"/>
          <w:szCs w:val="24"/>
          <w:lang w:eastAsia="zh-HK"/>
        </w:rPr>
        <w:t>o it is a great place to take friends and to look for bargains. You are sure to find the latest styles and good food to enjoy in their food courts and restaurants.</w:t>
      </w:r>
      <w:r w:rsidRPr="00FE1EA0">
        <w:rPr>
          <w:rFonts w:ascii="Times New Roman" w:hAnsi="Times New Roman" w:cs="Times New Roman"/>
          <w:szCs w:val="24"/>
          <w:lang w:eastAsia="zh-HK"/>
        </w:rPr>
        <w:tab/>
      </w:r>
      <w:r w:rsidRPr="00FE1EA0">
        <w:rPr>
          <w:rFonts w:ascii="Times New Roman" w:hAnsi="Times New Roman" w:cs="Times New Roman"/>
          <w:szCs w:val="24"/>
          <w:lang w:eastAsia="zh-HK"/>
        </w:rPr>
        <w:tab/>
      </w:r>
      <w:r w:rsidRPr="00FE1EA0">
        <w:rPr>
          <w:rFonts w:ascii="Times New Roman" w:hAnsi="Times New Roman" w:cs="Times New Roman"/>
          <w:szCs w:val="24"/>
          <w:lang w:eastAsia="zh-HK"/>
        </w:rPr>
        <w:tab/>
      </w:r>
      <w:r w:rsidRPr="00FE1EA0">
        <w:rPr>
          <w:rFonts w:ascii="Times New Roman" w:hAnsi="Times New Roman" w:cs="Times New Roman"/>
          <w:szCs w:val="24"/>
          <w:lang w:eastAsia="zh-HK"/>
        </w:rPr>
        <w:tab/>
      </w:r>
      <w:r w:rsidRPr="00FE1EA0">
        <w:rPr>
          <w:rFonts w:ascii="Times New Roman" w:hAnsi="Times New Roman" w:cs="Times New Roman"/>
          <w:szCs w:val="24"/>
          <w:lang w:eastAsia="zh-HK"/>
        </w:rPr>
        <w:tab/>
        <w:t xml:space="preserve">  (101 words)</w:t>
      </w:r>
    </w:p>
    <w:p w14:paraId="5BC514C0" w14:textId="77777777" w:rsidR="00172DB8" w:rsidRPr="00D66B12" w:rsidRDefault="00172DB8" w:rsidP="00172DB8">
      <w:pPr>
        <w:spacing w:line="360" w:lineRule="auto"/>
        <w:ind w:rightChars="103" w:right="247"/>
        <w:jc w:val="both"/>
        <w:rPr>
          <w:szCs w:val="24"/>
          <w:lang w:eastAsia="zh-HK"/>
        </w:rPr>
      </w:pPr>
    </w:p>
    <w:p w14:paraId="00EBEAC7" w14:textId="3F4C8114" w:rsidR="0037679A" w:rsidRPr="00053DF0" w:rsidRDefault="0037679A" w:rsidP="00C53113">
      <w:pPr>
        <w:pStyle w:val="Header"/>
        <w:spacing w:line="360" w:lineRule="auto"/>
        <w:ind w:left="1418" w:hanging="1418"/>
        <w:jc w:val="right"/>
        <w:rPr>
          <w:rFonts w:ascii="Times New Roman" w:hAnsi="Times New Roman" w:cs="Times New Roman"/>
          <w:szCs w:val="24"/>
          <w:lang w:eastAsia="zh-HK"/>
        </w:rPr>
      </w:pP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</w:r>
      <w:r w:rsidRPr="00053DF0">
        <w:rPr>
          <w:rFonts w:ascii="Times New Roman" w:hAnsi="Times New Roman" w:cs="Times New Roman"/>
          <w:szCs w:val="24"/>
          <w:lang w:eastAsia="zh-HK"/>
        </w:rPr>
        <w:tab/>
        <w:t xml:space="preserve"> </w:t>
      </w:r>
    </w:p>
    <w:p w14:paraId="759A7230" w14:textId="68CF39AD" w:rsidR="0037679A" w:rsidRPr="00053DF0" w:rsidRDefault="0037679A" w:rsidP="0037679A">
      <w:pPr>
        <w:spacing w:line="360" w:lineRule="auto"/>
        <w:ind w:left="1418" w:hanging="1418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053DF0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Part </w:t>
      </w:r>
      <w:r w:rsidR="00991DAA" w:rsidRPr="00053DF0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B: </w:t>
      </w:r>
      <w:r w:rsidRPr="00053DF0">
        <w:rPr>
          <w:rFonts w:ascii="Times New Roman" w:hAnsi="Times New Roman" w:cs="Times New Roman"/>
          <w:b/>
          <w:sz w:val="28"/>
          <w:szCs w:val="28"/>
          <w:lang w:eastAsia="zh-HK"/>
        </w:rPr>
        <w:t>Individual Presentation</w:t>
      </w:r>
    </w:p>
    <w:p w14:paraId="411B877C" w14:textId="043E9D16" w:rsidR="0037679A" w:rsidRPr="00053DF0" w:rsidRDefault="0037679A" w:rsidP="00B91FFB">
      <w:pPr>
        <w:spacing w:line="360" w:lineRule="auto"/>
        <w:rPr>
          <w:rFonts w:ascii="Times New Roman" w:hAnsi="Times New Roman" w:cs="Times New Roman"/>
          <w:lang w:eastAsia="zh-HK"/>
        </w:rPr>
      </w:pPr>
      <w:r w:rsidRPr="00053DF0">
        <w:rPr>
          <w:rFonts w:ascii="Times New Roman" w:hAnsi="Times New Roman" w:cs="Times New Roman"/>
          <w:lang w:eastAsia="zh-HK"/>
        </w:rPr>
        <w:t xml:space="preserve">Prepare </w:t>
      </w:r>
      <w:r w:rsidR="00151F85" w:rsidRPr="00053DF0">
        <w:rPr>
          <w:rFonts w:ascii="Times New Roman" w:hAnsi="Times New Roman" w:cs="Times New Roman"/>
          <w:lang w:eastAsia="zh-HK"/>
        </w:rPr>
        <w:t>a one-and-a-half-minute</w:t>
      </w:r>
      <w:r w:rsidRPr="00053DF0">
        <w:rPr>
          <w:rFonts w:ascii="Times New Roman" w:hAnsi="Times New Roman" w:cs="Times New Roman"/>
          <w:lang w:eastAsia="zh-HK"/>
        </w:rPr>
        <w:t xml:space="preserve"> presentation on the following topics</w:t>
      </w:r>
      <w:r w:rsidR="00DF5319" w:rsidRPr="00053DF0">
        <w:rPr>
          <w:rFonts w:ascii="Times New Roman" w:hAnsi="Times New Roman" w:cs="Times New Roman"/>
          <w:lang w:eastAsia="zh-HK"/>
        </w:rPr>
        <w:t>:</w:t>
      </w:r>
    </w:p>
    <w:p w14:paraId="58298294" w14:textId="0216ECF0" w:rsidR="0037679A" w:rsidRPr="00053DF0" w:rsidRDefault="0037679A" w:rsidP="00B91FFB">
      <w:pPr>
        <w:spacing w:line="360" w:lineRule="auto"/>
        <w:rPr>
          <w:rFonts w:ascii="Times New Roman" w:hAnsi="Times New Roman" w:cs="Times New Roman"/>
          <w:lang w:eastAsia="zh-HK"/>
        </w:rPr>
      </w:pPr>
      <w:r w:rsidRPr="00053DF0">
        <w:rPr>
          <w:rFonts w:ascii="Times New Roman" w:hAnsi="Times New Roman" w:cs="Times New Roman"/>
          <w:lang w:eastAsia="zh-HK"/>
        </w:rPr>
        <w:t xml:space="preserve">(1) </w:t>
      </w:r>
      <w:r w:rsidR="006A22F9">
        <w:rPr>
          <w:rFonts w:ascii="Times New Roman" w:hAnsi="Times New Roman" w:cs="Times New Roman"/>
          <w:lang w:eastAsia="zh-HK"/>
        </w:rPr>
        <w:t>Things You Shop For</w:t>
      </w:r>
    </w:p>
    <w:p w14:paraId="04A6D26D" w14:textId="12ACB7FD" w:rsidR="00B7588F" w:rsidRPr="00991DAA" w:rsidRDefault="0037679A" w:rsidP="00172DB8">
      <w:pPr>
        <w:spacing w:line="360" w:lineRule="auto"/>
        <w:rPr>
          <w:rFonts w:ascii="Times New Roman" w:hAnsi="Times New Roman" w:cs="Times New Roman"/>
          <w:lang w:eastAsia="zh-HK"/>
        </w:rPr>
      </w:pPr>
      <w:r w:rsidRPr="00053DF0">
        <w:rPr>
          <w:rFonts w:ascii="Times New Roman" w:hAnsi="Times New Roman" w:cs="Times New Roman"/>
          <w:lang w:eastAsia="zh-HK"/>
        </w:rPr>
        <w:t>(2)</w:t>
      </w:r>
      <w:r w:rsidRPr="00991DAA">
        <w:rPr>
          <w:rFonts w:ascii="Times New Roman" w:hAnsi="Times New Roman" w:cs="Times New Roman"/>
          <w:lang w:eastAsia="zh-HK"/>
        </w:rPr>
        <w:t xml:space="preserve"> </w:t>
      </w:r>
      <w:r w:rsidR="00C6530D">
        <w:rPr>
          <w:rFonts w:ascii="Times New Roman" w:hAnsi="Times New Roman" w:cs="Times New Roman"/>
          <w:lang w:eastAsia="zh-HK"/>
        </w:rPr>
        <w:t>After-s</w:t>
      </w:r>
      <w:r w:rsidR="006A22F9">
        <w:rPr>
          <w:rFonts w:ascii="Times New Roman" w:hAnsi="Times New Roman" w:cs="Times New Roman"/>
          <w:lang w:eastAsia="zh-HK"/>
        </w:rPr>
        <w:t>chool Activities</w:t>
      </w:r>
    </w:p>
    <w:sectPr w:rsidR="00B7588F" w:rsidRPr="00991DA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B559A" w14:textId="77777777" w:rsidR="00200AAD" w:rsidRDefault="00200AAD" w:rsidP="00543E2A">
      <w:r>
        <w:separator/>
      </w:r>
    </w:p>
  </w:endnote>
  <w:endnote w:type="continuationSeparator" w:id="0">
    <w:p w14:paraId="1B148EA8" w14:textId="77777777" w:rsidR="00200AAD" w:rsidRDefault="00200AAD" w:rsidP="0054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D9B8D" w14:textId="77777777" w:rsidR="00200AAD" w:rsidRDefault="00200AAD" w:rsidP="00543E2A">
      <w:r>
        <w:separator/>
      </w:r>
    </w:p>
  </w:footnote>
  <w:footnote w:type="continuationSeparator" w:id="0">
    <w:p w14:paraId="5A713EC9" w14:textId="77777777" w:rsidR="00200AAD" w:rsidRDefault="00200AAD" w:rsidP="0054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2E109" w14:textId="3248BF0C" w:rsidR="00E50556" w:rsidRPr="00ED43F1" w:rsidRDefault="004C6F7D" w:rsidP="00E5055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24-25</w:t>
    </w:r>
    <w:r w:rsidR="00C53113" w:rsidRPr="00053DF0">
      <w:rPr>
        <w:rFonts w:ascii="Times New Roman" w:hAnsi="Times New Roman" w:cs="Times New Roman"/>
      </w:rPr>
      <w:t xml:space="preserve"> 1</w:t>
    </w:r>
    <w:r w:rsidR="00053DF0">
      <w:rPr>
        <w:rFonts w:ascii="Times New Roman" w:hAnsi="Times New Roman" w:cs="Times New Roman"/>
      </w:rPr>
      <w:t>st</w:t>
    </w:r>
    <w:r w:rsidR="00C53113" w:rsidRPr="00053DF0">
      <w:rPr>
        <w:rFonts w:ascii="Times New Roman" w:hAnsi="Times New Roman" w:cs="Times New Roman"/>
      </w:rPr>
      <w:t xml:space="preserve"> Term Exam / S</w:t>
    </w:r>
    <w:r w:rsidR="00625743" w:rsidRPr="00053DF0">
      <w:rPr>
        <w:rFonts w:ascii="Times New Roman" w:hAnsi="Times New Roman" w:cs="Times New Roman"/>
      </w:rPr>
      <w:t>2</w:t>
    </w:r>
    <w:r w:rsidR="00C53113" w:rsidRPr="00053DF0">
      <w:rPr>
        <w:rFonts w:ascii="Times New Roman" w:hAnsi="Times New Roman" w:cs="Times New Roman"/>
      </w:rPr>
      <w:t xml:space="preserve"> English / Paper 4 / Question Paper / </w:t>
    </w:r>
    <w:r w:rsidR="003F541A" w:rsidRPr="00053DF0">
      <w:rPr>
        <w:rFonts w:ascii="Times New Roman" w:hAnsi="Times New Roman" w:cs="Times New Roman"/>
      </w:rPr>
      <w:t>Student</w:t>
    </w:r>
    <w:r w:rsidR="00C53113" w:rsidRPr="00053DF0">
      <w:rPr>
        <w:rFonts w:ascii="Times New Roman" w:hAnsi="Times New Roman" w:cs="Times New Roman"/>
      </w:rPr>
      <w:t xml:space="preserve">’s </w:t>
    </w:r>
    <w:r>
      <w:rPr>
        <w:rFonts w:ascii="Times New Roman" w:hAnsi="Times New Roman" w:cs="Times New Roman"/>
      </w:rPr>
      <w:t>Copy</w:t>
    </w:r>
  </w:p>
  <w:p w14:paraId="33EC19E0" w14:textId="77777777" w:rsidR="00E50556" w:rsidRPr="00E50556" w:rsidRDefault="00E50556" w:rsidP="00E5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C9"/>
    <w:rsid w:val="00053DF0"/>
    <w:rsid w:val="000834AF"/>
    <w:rsid w:val="000911B2"/>
    <w:rsid w:val="000A68DF"/>
    <w:rsid w:val="000D40CE"/>
    <w:rsid w:val="001150A4"/>
    <w:rsid w:val="00151F85"/>
    <w:rsid w:val="00172DB8"/>
    <w:rsid w:val="00173830"/>
    <w:rsid w:val="0017519B"/>
    <w:rsid w:val="00184582"/>
    <w:rsid w:val="001C16B9"/>
    <w:rsid w:val="001D2807"/>
    <w:rsid w:val="001D5472"/>
    <w:rsid w:val="00200AAD"/>
    <w:rsid w:val="002B1B01"/>
    <w:rsid w:val="002C4FCF"/>
    <w:rsid w:val="002E4EE7"/>
    <w:rsid w:val="003041E2"/>
    <w:rsid w:val="003723AE"/>
    <w:rsid w:val="003747FC"/>
    <w:rsid w:val="0037679A"/>
    <w:rsid w:val="003D0863"/>
    <w:rsid w:val="003F541A"/>
    <w:rsid w:val="00403170"/>
    <w:rsid w:val="00420CEB"/>
    <w:rsid w:val="004467C4"/>
    <w:rsid w:val="00447825"/>
    <w:rsid w:val="00451A78"/>
    <w:rsid w:val="0046772D"/>
    <w:rsid w:val="00486C05"/>
    <w:rsid w:val="004C6F7D"/>
    <w:rsid w:val="00543E2A"/>
    <w:rsid w:val="00586769"/>
    <w:rsid w:val="005B113D"/>
    <w:rsid w:val="005C1219"/>
    <w:rsid w:val="005F18DA"/>
    <w:rsid w:val="00601AD1"/>
    <w:rsid w:val="00625743"/>
    <w:rsid w:val="006845E8"/>
    <w:rsid w:val="006A22F9"/>
    <w:rsid w:val="006A457E"/>
    <w:rsid w:val="00711EE6"/>
    <w:rsid w:val="007264FF"/>
    <w:rsid w:val="00765F16"/>
    <w:rsid w:val="007741CD"/>
    <w:rsid w:val="007922AE"/>
    <w:rsid w:val="007C5F38"/>
    <w:rsid w:val="007D2821"/>
    <w:rsid w:val="007E5288"/>
    <w:rsid w:val="007F4E65"/>
    <w:rsid w:val="00802EE5"/>
    <w:rsid w:val="00853805"/>
    <w:rsid w:val="00890247"/>
    <w:rsid w:val="009379EA"/>
    <w:rsid w:val="009867C9"/>
    <w:rsid w:val="00991DAA"/>
    <w:rsid w:val="009C4729"/>
    <w:rsid w:val="00A05D3E"/>
    <w:rsid w:val="00A414BC"/>
    <w:rsid w:val="00A965BB"/>
    <w:rsid w:val="00B45839"/>
    <w:rsid w:val="00B548C6"/>
    <w:rsid w:val="00B6038A"/>
    <w:rsid w:val="00B67BFA"/>
    <w:rsid w:val="00B7588F"/>
    <w:rsid w:val="00B83E0D"/>
    <w:rsid w:val="00B91FFB"/>
    <w:rsid w:val="00B94542"/>
    <w:rsid w:val="00BD0A18"/>
    <w:rsid w:val="00BF7889"/>
    <w:rsid w:val="00C00401"/>
    <w:rsid w:val="00C27E5A"/>
    <w:rsid w:val="00C53113"/>
    <w:rsid w:val="00C6530D"/>
    <w:rsid w:val="00C71CB6"/>
    <w:rsid w:val="00C8243D"/>
    <w:rsid w:val="00D15DEA"/>
    <w:rsid w:val="00D21654"/>
    <w:rsid w:val="00D82F1B"/>
    <w:rsid w:val="00D87E25"/>
    <w:rsid w:val="00DA4125"/>
    <w:rsid w:val="00DA678D"/>
    <w:rsid w:val="00DA67D5"/>
    <w:rsid w:val="00DF5319"/>
    <w:rsid w:val="00E43FCB"/>
    <w:rsid w:val="00E501E8"/>
    <w:rsid w:val="00E50556"/>
    <w:rsid w:val="00E668E0"/>
    <w:rsid w:val="00E81AC4"/>
    <w:rsid w:val="00E90B46"/>
    <w:rsid w:val="00EB45B7"/>
    <w:rsid w:val="00EC48CC"/>
    <w:rsid w:val="00ED43F1"/>
    <w:rsid w:val="00EE55D2"/>
    <w:rsid w:val="00F05135"/>
    <w:rsid w:val="00F274C9"/>
    <w:rsid w:val="00F41ACA"/>
    <w:rsid w:val="00F4421F"/>
    <w:rsid w:val="00F637BF"/>
    <w:rsid w:val="00F9150D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02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2821"/>
    <w:pPr>
      <w:widowControl/>
      <w:jc w:val="center"/>
    </w:pPr>
    <w:rPr>
      <w:rFonts w:ascii="Bookman Old Style" w:eastAsia="新細明體" w:hAnsi="Bookman Old Style" w:cs="Times New Roman"/>
      <w:b/>
      <w:bCs/>
      <w:kern w:val="0"/>
      <w:sz w:val="3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D2821"/>
    <w:rPr>
      <w:rFonts w:ascii="Bookman Old Style" w:eastAsia="新細明體" w:hAnsi="Bookman Old Style" w:cs="Times New Roman"/>
      <w:b/>
      <w:bCs/>
      <w:kern w:val="0"/>
      <w:sz w:val="32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282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3E2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2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rsid w:val="00BF7889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2821"/>
    <w:pPr>
      <w:widowControl/>
      <w:jc w:val="center"/>
    </w:pPr>
    <w:rPr>
      <w:rFonts w:ascii="Bookman Old Style" w:eastAsia="新細明體" w:hAnsi="Bookman Old Style" w:cs="Times New Roman"/>
      <w:b/>
      <w:bCs/>
      <w:kern w:val="0"/>
      <w:sz w:val="3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D2821"/>
    <w:rPr>
      <w:rFonts w:ascii="Bookman Old Style" w:eastAsia="新細明體" w:hAnsi="Bookman Old Style" w:cs="Times New Roman"/>
      <w:b/>
      <w:bCs/>
      <w:kern w:val="0"/>
      <w:sz w:val="32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282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3E2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2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rsid w:val="00BF7889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2DEB-D4F6-43FE-A1EB-1AE4CF98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Seaman</dc:creator>
  <cp:lastModifiedBy>Kenneth Dale, Seaman</cp:lastModifiedBy>
  <cp:revision>3</cp:revision>
  <cp:lastPrinted>2023-06-08T05:45:00Z</cp:lastPrinted>
  <dcterms:created xsi:type="dcterms:W3CDTF">2024-11-20T07:33:00Z</dcterms:created>
  <dcterms:modified xsi:type="dcterms:W3CDTF">2024-11-20T07:33:00Z</dcterms:modified>
</cp:coreProperties>
</file>